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7A9C3" w14:textId="61288E54" w:rsidR="00EF55E3" w:rsidRDefault="00EF55E3" w:rsidP="00EF55E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pl-PL"/>
        </w:rPr>
        <w:t>Zakup żywności dla potrzeb Bursy Szkolnej w Sandomierzu</w:t>
      </w:r>
    </w:p>
    <w:p w14:paraId="7F8A9E37" w14:textId="77777777" w:rsidR="00EF55E3" w:rsidRDefault="00EF55E3" w:rsidP="00EF55E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14:paraId="0B80D6D4" w14:textId="48585390" w:rsidR="00EF55E3" w:rsidRPr="00EF55E3" w:rsidRDefault="00EF55E3" w:rsidP="00EF55E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EF55E3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 Identyfikator postępowania: </w:t>
      </w:r>
      <w:r w:rsidRPr="00EF55E3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ocds-148610-90de4522-6a35-11ed-abdb-a69c1593877c</w:t>
      </w:r>
    </w:p>
    <w:p w14:paraId="03A77D19" w14:textId="77777777" w:rsidR="00DF0CB2" w:rsidRDefault="00DF0CB2">
      <w:bookmarkStart w:id="0" w:name="_GoBack"/>
      <w:bookmarkEnd w:id="0"/>
    </w:p>
    <w:sectPr w:rsidR="00DF0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D1"/>
    <w:rsid w:val="007629D1"/>
    <w:rsid w:val="00DF0CB2"/>
    <w:rsid w:val="00E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3943"/>
  <w15:chartTrackingRefBased/>
  <w15:docId w15:val="{EF21F47D-F372-4264-8263-C22FF419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117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</dc:creator>
  <cp:keywords/>
  <dc:description/>
  <cp:lastModifiedBy>Mikołaj</cp:lastModifiedBy>
  <cp:revision>2</cp:revision>
  <dcterms:created xsi:type="dcterms:W3CDTF">2024-04-30T11:58:00Z</dcterms:created>
  <dcterms:modified xsi:type="dcterms:W3CDTF">2024-04-30T11:58:00Z</dcterms:modified>
</cp:coreProperties>
</file>